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725E25" w:rsidRPr="00725E25" w:rsidTr="00725E25">
        <w:trPr>
          <w:tblCellSpacing w:w="0" w:type="dxa"/>
        </w:trPr>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b/>
                <w:bCs/>
                <w:sz w:val="20"/>
                <w:szCs w:val="20"/>
                <w:lang w:eastAsia="is-IS"/>
              </w:rPr>
              <w:t>Fundarnúmer</w:t>
            </w:r>
            <w:r w:rsidRPr="00725E25">
              <w:rPr>
                <w:rFonts w:ascii="Verdana" w:eastAsia="Times New Roman" w:hAnsi="Verdana" w:cs="Times New Roman"/>
                <w:sz w:val="20"/>
                <w:szCs w:val="20"/>
                <w:lang w:eastAsia="is-IS"/>
              </w:rPr>
              <w:t>:</w:t>
            </w:r>
          </w:p>
        </w:tc>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sz w:val="20"/>
                <w:szCs w:val="20"/>
                <w:lang w:eastAsia="is-IS"/>
              </w:rPr>
              <w:t>147</w:t>
            </w:r>
          </w:p>
        </w:tc>
      </w:tr>
      <w:tr w:rsidR="00725E25" w:rsidRPr="00725E25" w:rsidTr="00725E25">
        <w:trPr>
          <w:tblCellSpacing w:w="0" w:type="dxa"/>
        </w:trPr>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b/>
                <w:bCs/>
                <w:sz w:val="20"/>
                <w:szCs w:val="20"/>
                <w:lang w:eastAsia="is-IS"/>
              </w:rPr>
              <w:t>Dagsetning:</w:t>
            </w:r>
          </w:p>
        </w:tc>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sz w:val="20"/>
                <w:szCs w:val="20"/>
                <w:lang w:eastAsia="is-IS"/>
              </w:rPr>
              <w:t>03.07.2008</w:t>
            </w:r>
          </w:p>
        </w:tc>
      </w:tr>
      <w:tr w:rsidR="00725E25" w:rsidRPr="00725E25" w:rsidTr="00725E25">
        <w:trPr>
          <w:tblCellSpacing w:w="0" w:type="dxa"/>
        </w:trPr>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b/>
                <w:bCs/>
                <w:sz w:val="20"/>
                <w:szCs w:val="20"/>
                <w:lang w:eastAsia="is-IS"/>
              </w:rPr>
              <w:t>Tími</w:t>
            </w:r>
            <w:r w:rsidRPr="00725E25">
              <w:rPr>
                <w:rFonts w:ascii="Verdana" w:eastAsia="Times New Roman" w:hAnsi="Verdana" w:cs="Times New Roman"/>
                <w:sz w:val="20"/>
                <w:szCs w:val="20"/>
                <w:lang w:eastAsia="is-IS"/>
              </w:rPr>
              <w:t>:</w:t>
            </w:r>
          </w:p>
        </w:tc>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sz w:val="20"/>
                <w:szCs w:val="20"/>
                <w:lang w:eastAsia="is-IS"/>
              </w:rPr>
              <w:t>16:30</w:t>
            </w:r>
          </w:p>
        </w:tc>
      </w:tr>
      <w:tr w:rsidR="00725E25" w:rsidRPr="00725E25" w:rsidTr="00725E25">
        <w:trPr>
          <w:tblCellSpacing w:w="0" w:type="dxa"/>
        </w:trPr>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b/>
                <w:bCs/>
                <w:sz w:val="20"/>
                <w:szCs w:val="20"/>
                <w:lang w:eastAsia="is-IS"/>
              </w:rPr>
              <w:t>Staður</w:t>
            </w:r>
            <w:r w:rsidRPr="00725E25">
              <w:rPr>
                <w:rFonts w:ascii="Verdana" w:eastAsia="Times New Roman" w:hAnsi="Verdana" w:cs="Times New Roman"/>
                <w:sz w:val="20"/>
                <w:szCs w:val="20"/>
                <w:lang w:eastAsia="is-IS"/>
              </w:rPr>
              <w:t>:</w:t>
            </w:r>
          </w:p>
        </w:tc>
        <w:tc>
          <w:tcPr>
            <w:tcW w:w="2250" w:type="dxa"/>
            <w:shd w:val="clear" w:color="auto" w:fill="EEEEEE"/>
            <w:vAlign w:val="center"/>
            <w:hideMark/>
          </w:tcPr>
          <w:p w:rsidR="00725E25" w:rsidRPr="00725E25" w:rsidRDefault="00725E25" w:rsidP="00725E25">
            <w:pPr>
              <w:spacing w:after="0" w:line="240" w:lineRule="auto"/>
              <w:rPr>
                <w:rFonts w:ascii="Times New Roman" w:eastAsia="Times New Roman" w:hAnsi="Times New Roman" w:cs="Times New Roman"/>
                <w:sz w:val="24"/>
                <w:szCs w:val="24"/>
                <w:lang w:eastAsia="is-IS"/>
              </w:rPr>
            </w:pPr>
            <w:r w:rsidRPr="00725E25">
              <w:rPr>
                <w:rFonts w:ascii="Verdana" w:eastAsia="Times New Roman" w:hAnsi="Verdana" w:cs="Times New Roman"/>
                <w:sz w:val="20"/>
                <w:szCs w:val="20"/>
                <w:lang w:eastAsia="is-IS"/>
              </w:rPr>
              <w:t>Fundarsalur Ráðhúss</w:t>
            </w:r>
          </w:p>
        </w:tc>
      </w:tr>
    </w:tbl>
    <w:p w:rsidR="00725E25" w:rsidRPr="00725E25" w:rsidRDefault="00725E25" w:rsidP="00725E25">
      <w:pPr>
        <w:spacing w:before="100" w:beforeAutospacing="1" w:after="100" w:afterAutospacing="1" w:line="240" w:lineRule="auto"/>
        <w:rPr>
          <w:rFonts w:ascii="Times New Roman" w:eastAsia="Times New Roman" w:hAnsi="Times New Roman" w:cs="Times New Roman"/>
          <w:sz w:val="24"/>
          <w:szCs w:val="24"/>
          <w:lang w:eastAsia="is-IS"/>
        </w:rPr>
      </w:pPr>
      <w:r w:rsidRPr="00725E25">
        <w:rPr>
          <w:rFonts w:ascii="Times New Roman" w:eastAsia="Times New Roman" w:hAnsi="Times New Roman" w:cs="Times New Roman"/>
          <w:color w:val="000000"/>
          <w:sz w:val="24"/>
          <w:szCs w:val="24"/>
          <w:lang w:eastAsia="is-IS"/>
        </w:rPr>
        <w:t> 147. fundur Skipulags- og umhverfisráðs Húnaþings vestra haldinn í Ráðhúsinu að Hvammstangabraut 5 Hvammstanga, fimmtudaginn 3. júlí 2008 kl. 16:30.</w:t>
      </w:r>
    </w:p>
    <w:p w:rsidR="00725E25" w:rsidRPr="00725E25" w:rsidRDefault="00725E25" w:rsidP="00725E25">
      <w:pPr>
        <w:spacing w:before="100" w:beforeAutospacing="1" w:after="100" w:afterAutospacing="1" w:line="240" w:lineRule="auto"/>
        <w:rPr>
          <w:rFonts w:ascii="Verdana" w:eastAsia="Times New Roman" w:hAnsi="Verdana" w:cs="Times New Roman"/>
          <w:color w:val="000000"/>
          <w:sz w:val="20"/>
          <w:szCs w:val="20"/>
          <w:lang w:eastAsia="is-IS"/>
        </w:rPr>
      </w:pPr>
      <w:r w:rsidRPr="00725E25">
        <w:rPr>
          <w:rFonts w:ascii="Times New Roman" w:eastAsia="Times New Roman" w:hAnsi="Times New Roman" w:cs="Times New Roman"/>
          <w:color w:val="000000"/>
          <w:sz w:val="24"/>
          <w:szCs w:val="24"/>
          <w:lang w:eastAsia="is-IS"/>
        </w:rPr>
        <w:t>1. Erindi Fjarska ehf. Njörður Tómasson f.h. Fjarska ehf. sækir um framkvæmdaleyfi til að leggja ljósleiðara um Húnaþing vestra þ.e.a.s. frá Hrútafjarðará að Gljúfurá sbr. teikningar dags. 28.03.2008 frá RTS verkfræðistofu. Ráðið samþykkir erindið með 4 atkvæðum og fyrirvara um jákvæðar umsagnir umsagnaraðila. Oddur Sigurðarson leggur fram eftirfarandi bókun „Ég tek jákvætt í erindið, en legg til að því verði að öðru leiti frestað þar til gögn hafa borist. Mér finnst eðlilegt að gögnum sé skilað inn til samþykktar ráðsins, það ætti að vera vinnureglan en ekki öfugt þ.e.a.s. ráðið samþykki og svo komi gögnin.“  </w:t>
      </w:r>
      <w:r w:rsidRPr="00725E25">
        <w:rPr>
          <w:rFonts w:ascii="Times New Roman" w:eastAsia="Times New Roman" w:hAnsi="Times New Roman" w:cs="Times New Roman"/>
          <w:color w:val="000000"/>
          <w:sz w:val="24"/>
          <w:szCs w:val="24"/>
          <w:lang w:eastAsia="is-IS"/>
        </w:rPr>
        <w:br/>
        <w:t>2. Erindi Þorvaldar Böðvarssonar f.h. Skógræktarfélags V-Hún og Skógræktarfélags Íslands. Sækir um heimild til þess að rífa og/eða farga á annan hátt t.d. með brottflutningi, véla-/verkfærageymslu byggða 1970, 31,4 m2 að Saurum í Húnaþingi vestra. Fastanúmer 213-3564. Ráðið samþykkir að húsið verði rifið en bendir á að ef flytja á húsið eða farga á annan hátt en að ofan greinir þarf til þess tilskilinn leyfi.   </w:t>
      </w:r>
      <w:r w:rsidRPr="00725E25">
        <w:rPr>
          <w:rFonts w:ascii="Times New Roman" w:eastAsia="Times New Roman" w:hAnsi="Times New Roman" w:cs="Times New Roman"/>
          <w:color w:val="000000"/>
          <w:sz w:val="24"/>
          <w:szCs w:val="24"/>
          <w:lang w:eastAsia="is-IS"/>
        </w:rPr>
        <w:br/>
        <w:t>3. Erindi Davíðs Gunnarssonar kt. 150762-7319 og Aðalheiðar G. Halldórsdóttur kt. 120861-2989 sækja um byggingarleyfi fyrir frístundahúsi á lóð nr. 2 í Hvarfslandi í Víðidal sbr. m.f. teikningar, A-01, A-02, B-01, B-02 og B-03 dags.20.05.2008 frá Ágústi Birgissyni ehf. Teiknistofu kt. 631298-3979 Bæjarlind 14 201 Kópavogi. Slökkviliðsstjóri gerir eftirfarandi athugasemd, setja þarf fellistiga við björgunarop af svefnlofti á norðurhlið. Erindið samþykkt með fyrirvara um fullnægjandi gögn og að kröfum slökkviliðsstjóra verði fullnægt.</w:t>
      </w:r>
      <w:r w:rsidRPr="00725E25">
        <w:rPr>
          <w:rFonts w:ascii="Times New Roman" w:eastAsia="Times New Roman" w:hAnsi="Times New Roman" w:cs="Times New Roman"/>
          <w:color w:val="000000"/>
          <w:sz w:val="24"/>
          <w:szCs w:val="24"/>
          <w:lang w:eastAsia="is-IS"/>
        </w:rPr>
        <w:br/>
        <w:t>4. Jóhann Johansen kt. 300347-4529 sækir um byggingarleyfi fyrir sumarhúsi á landspildu sinni  við Grunnavatn í landi Áslands í Húnaþingi vestra skv. meðfylgjandi teikningum dags. júní 2008 frá Bjarna Johansen byggingartæknifræðingi. Erindið samþykkt.</w:t>
      </w:r>
    </w:p>
    <w:p w:rsidR="00725E25" w:rsidRPr="00725E25" w:rsidRDefault="00725E25" w:rsidP="00725E25">
      <w:pPr>
        <w:spacing w:before="100" w:beforeAutospacing="1" w:after="100" w:afterAutospacing="1" w:line="240" w:lineRule="auto"/>
        <w:rPr>
          <w:rFonts w:ascii="Verdana" w:eastAsia="Times New Roman" w:hAnsi="Verdana" w:cs="Times New Roman"/>
          <w:color w:val="000000"/>
          <w:sz w:val="20"/>
          <w:szCs w:val="20"/>
          <w:lang w:eastAsia="is-IS"/>
        </w:rPr>
      </w:pPr>
      <w:r w:rsidRPr="00725E25">
        <w:rPr>
          <w:rFonts w:ascii="Times New Roman" w:eastAsia="Times New Roman" w:hAnsi="Times New Roman" w:cs="Times New Roman"/>
          <w:color w:val="000000"/>
          <w:sz w:val="24"/>
          <w:szCs w:val="24"/>
          <w:lang w:eastAsia="is-IS"/>
        </w:rPr>
        <w:t>   Næsti fundur ráðsins verður haldinn fimmtudaginn 10. júlí kl. 16.30</w:t>
      </w:r>
    </w:p>
    <w:p w:rsidR="00725E25" w:rsidRPr="00725E25" w:rsidRDefault="00725E25" w:rsidP="00725E25">
      <w:pPr>
        <w:spacing w:before="100" w:beforeAutospacing="1" w:after="100" w:afterAutospacing="1" w:line="240" w:lineRule="auto"/>
        <w:rPr>
          <w:rFonts w:ascii="Verdana" w:eastAsia="Times New Roman" w:hAnsi="Verdana" w:cs="Times New Roman"/>
          <w:color w:val="000000"/>
          <w:sz w:val="20"/>
          <w:szCs w:val="20"/>
          <w:lang w:eastAsia="is-IS"/>
        </w:rPr>
      </w:pPr>
      <w:r w:rsidRPr="00725E25">
        <w:rPr>
          <w:rFonts w:ascii="Times New Roman" w:eastAsia="Times New Roman" w:hAnsi="Times New Roman" w:cs="Times New Roman"/>
          <w:color w:val="000000"/>
          <w:sz w:val="24"/>
          <w:szCs w:val="24"/>
          <w:lang w:eastAsia="is-IS"/>
        </w:rPr>
        <w:t>Fleira ekki tekið fyrir, fundi slitið kl: 17:50</w:t>
      </w:r>
    </w:p>
    <w:p w:rsidR="00725E25" w:rsidRPr="00725E25" w:rsidRDefault="00725E25" w:rsidP="00725E25">
      <w:pPr>
        <w:spacing w:before="100" w:beforeAutospacing="1" w:after="100" w:afterAutospacing="1" w:line="240" w:lineRule="auto"/>
        <w:rPr>
          <w:rFonts w:ascii="Verdana" w:eastAsia="Times New Roman" w:hAnsi="Verdana" w:cs="Times New Roman"/>
          <w:color w:val="000000"/>
          <w:sz w:val="20"/>
          <w:szCs w:val="20"/>
          <w:lang w:eastAsia="is-IS"/>
        </w:rPr>
      </w:pPr>
      <w:r w:rsidRPr="00725E25">
        <w:rPr>
          <w:rFonts w:ascii="Times New Roman" w:eastAsia="Times New Roman" w:hAnsi="Times New Roman" w:cs="Times New Roman"/>
          <w:color w:val="000000"/>
          <w:sz w:val="24"/>
          <w:szCs w:val="24"/>
          <w:lang w:eastAsia="is-IS"/>
        </w:rPr>
        <w:t>Guðmundur St. Sigurðsson(sign.),</w:t>
      </w:r>
      <w:r w:rsidRPr="00725E25">
        <w:rPr>
          <w:rFonts w:ascii="Times New Roman" w:eastAsia="Times New Roman" w:hAnsi="Times New Roman" w:cs="Times New Roman"/>
          <w:color w:val="000000"/>
          <w:sz w:val="24"/>
          <w:szCs w:val="24"/>
          <w:lang w:eastAsia="is-IS"/>
        </w:rPr>
        <w:br/>
        <w:t>Víglundur Gunnþórsson(sign.),</w:t>
      </w:r>
      <w:r w:rsidRPr="00725E25">
        <w:rPr>
          <w:rFonts w:ascii="Times New Roman" w:eastAsia="Times New Roman" w:hAnsi="Times New Roman" w:cs="Times New Roman"/>
          <w:color w:val="000000"/>
          <w:sz w:val="24"/>
          <w:szCs w:val="24"/>
          <w:lang w:eastAsia="is-IS"/>
        </w:rPr>
        <w:br/>
        <w:t>Jóhannes Erlendsson(sign.), </w:t>
      </w:r>
      <w:r w:rsidRPr="00725E25">
        <w:rPr>
          <w:rFonts w:ascii="Times New Roman" w:eastAsia="Times New Roman" w:hAnsi="Times New Roman" w:cs="Times New Roman"/>
          <w:color w:val="000000"/>
          <w:sz w:val="24"/>
          <w:szCs w:val="24"/>
          <w:lang w:eastAsia="is-IS"/>
        </w:rPr>
        <w:br/>
        <w:t>Oddur Sigurðarson(sign.),</w:t>
      </w:r>
      <w:r w:rsidRPr="00725E25">
        <w:rPr>
          <w:rFonts w:ascii="Times New Roman" w:eastAsia="Times New Roman" w:hAnsi="Times New Roman" w:cs="Times New Roman"/>
          <w:color w:val="000000"/>
          <w:sz w:val="24"/>
          <w:szCs w:val="24"/>
          <w:lang w:eastAsia="is-IS"/>
        </w:rPr>
        <w:br/>
        <w:t>Örn Óli Andrésson(sign.),</w:t>
      </w:r>
      <w:r w:rsidRPr="00725E25">
        <w:rPr>
          <w:rFonts w:ascii="Times New Roman" w:eastAsia="Times New Roman" w:hAnsi="Times New Roman" w:cs="Times New Roman"/>
          <w:color w:val="000000"/>
          <w:sz w:val="24"/>
          <w:szCs w:val="24"/>
          <w:lang w:eastAsia="is-IS"/>
        </w:rPr>
        <w:br/>
        <w:t>Ólafur H. Stefánsson, forstöðumaður tæknideildar(sign.),</w:t>
      </w:r>
      <w:r w:rsidRPr="00725E25">
        <w:rPr>
          <w:rFonts w:ascii="Times New Roman" w:eastAsia="Times New Roman" w:hAnsi="Times New Roman" w:cs="Times New Roman"/>
          <w:color w:val="000000"/>
          <w:sz w:val="24"/>
          <w:szCs w:val="24"/>
          <w:lang w:eastAsia="is-IS"/>
        </w:rPr>
        <w:br/>
        <w:t>Benjamín Kristinsson, byggingafulltrúi(sign.),</w:t>
      </w:r>
      <w:r w:rsidRPr="00725E25">
        <w:rPr>
          <w:rFonts w:ascii="Times New Roman" w:eastAsia="Times New Roman" w:hAnsi="Times New Roman" w:cs="Times New Roman"/>
          <w:color w:val="000000"/>
          <w:sz w:val="24"/>
          <w:szCs w:val="24"/>
          <w:lang w:eastAsia="is-IS"/>
        </w:rPr>
        <w:br/>
        <w:t>Pétur Arnarsson, slökkviliðsstjóri(sign.).</w:t>
      </w:r>
    </w:p>
    <w:p w:rsidR="006B117E" w:rsidRDefault="00725E25">
      <w:bookmarkStart w:id="0" w:name="_GoBack"/>
      <w:bookmarkEnd w:id="0"/>
    </w:p>
    <w:sectPr w:rsidR="006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EC"/>
    <w:rsid w:val="00345CEC"/>
    <w:rsid w:val="00725E25"/>
    <w:rsid w:val="00AD7797"/>
    <w:rsid w:val="00D16B8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E25"/>
    <w:rPr>
      <w:b/>
      <w:bCs/>
    </w:rPr>
  </w:style>
  <w:style w:type="paragraph" w:styleId="NormalWeb">
    <w:name w:val="Normal (Web)"/>
    <w:basedOn w:val="Normal"/>
    <w:uiPriority w:val="99"/>
    <w:semiHidden/>
    <w:unhideWhenUsed/>
    <w:rsid w:val="00725E2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725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E25"/>
    <w:rPr>
      <w:b/>
      <w:bCs/>
    </w:rPr>
  </w:style>
  <w:style w:type="paragraph" w:styleId="NormalWeb">
    <w:name w:val="Normal (Web)"/>
    <w:basedOn w:val="Normal"/>
    <w:uiPriority w:val="99"/>
    <w:semiHidden/>
    <w:unhideWhenUsed/>
    <w:rsid w:val="00725E2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pple-converted-space">
    <w:name w:val="apple-converted-space"/>
    <w:basedOn w:val="DefaultParagraphFont"/>
    <w:rsid w:val="0072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Ívar</dc:creator>
  <cp:keywords/>
  <dc:description/>
  <cp:lastModifiedBy>Jón Ívar</cp:lastModifiedBy>
  <cp:revision>2</cp:revision>
  <dcterms:created xsi:type="dcterms:W3CDTF">2012-08-14T00:04:00Z</dcterms:created>
  <dcterms:modified xsi:type="dcterms:W3CDTF">2012-08-14T00:04:00Z</dcterms:modified>
</cp:coreProperties>
</file>