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6"/>
        <w:gridCol w:w="3210"/>
      </w:tblGrid>
      <w:tr w:rsidR="00943EE3" w14:paraId="565BA165" w14:textId="77777777" w:rsidTr="00B067E7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5980" w:type="dxa"/>
              <w:tblLook w:val="04A0" w:firstRow="1" w:lastRow="0" w:firstColumn="1" w:lastColumn="0" w:noHBand="0" w:noVBand="1"/>
            </w:tblPr>
            <w:tblGrid>
              <w:gridCol w:w="1512"/>
              <w:gridCol w:w="4468"/>
            </w:tblGrid>
            <w:tr w:rsidR="00943EE3" w14:paraId="205F4B89" w14:textId="77777777" w:rsidTr="00704FBB">
              <w:trPr>
                <w:trHeight w:val="987"/>
              </w:trPr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3A5113" w14:textId="77777777" w:rsidR="00943EE3" w:rsidRDefault="00943EE3" w:rsidP="00583121">
                  <w:pPr>
                    <w:rPr>
                      <w:rFonts w:eastAsia="Arial Unicode MS"/>
                      <w:b/>
                      <w:sz w:val="26"/>
                      <w:szCs w:val="26"/>
                    </w:rPr>
                  </w:pPr>
                  <w:r w:rsidRPr="00302C54">
                    <w:rPr>
                      <w:rFonts w:eastAsia="Arial Unicode MS"/>
                      <w:b/>
                      <w:noProof/>
                      <w:sz w:val="26"/>
                      <w:szCs w:val="26"/>
                    </w:rPr>
                    <w:drawing>
                      <wp:inline distT="0" distB="0" distL="0" distR="0" wp14:anchorId="4F5A1062" wp14:editId="4D335F6F">
                        <wp:extent cx="666750" cy="780511"/>
                        <wp:effectExtent l="19050" t="0" r="0" b="0"/>
                        <wp:docPr id="3" name="Picture 1" descr="N:\hunathingv_logo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:\hunathingv_logo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email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730" cy="78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452429" w14:textId="77777777" w:rsidR="00031A6D" w:rsidRPr="00CB27D2" w:rsidRDefault="00031A6D" w:rsidP="00031A6D">
                  <w:pPr>
                    <w:tabs>
                      <w:tab w:val="left" w:pos="6360"/>
                    </w:tabs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CB27D2">
                    <w:rPr>
                      <w:rFonts w:eastAsia="Arial Unicode MS"/>
                      <w:b/>
                      <w:sz w:val="28"/>
                      <w:szCs w:val="28"/>
                    </w:rPr>
                    <w:t>F</w:t>
                  </w:r>
                  <w:r w:rsidR="005F7FD0" w:rsidRPr="00CB27D2">
                    <w:rPr>
                      <w:rFonts w:eastAsia="Arial Unicode MS"/>
                      <w:b/>
                      <w:sz w:val="28"/>
                      <w:szCs w:val="28"/>
                    </w:rPr>
                    <w:t>jölskyldusvið</w:t>
                  </w:r>
                </w:p>
                <w:p w14:paraId="06892612" w14:textId="77777777" w:rsidR="00943EE3" w:rsidRPr="00CB27D2" w:rsidRDefault="00AA5230" w:rsidP="00AA5230">
                  <w:pPr>
                    <w:tabs>
                      <w:tab w:val="left" w:pos="6360"/>
                    </w:tabs>
                    <w:spacing w:after="120"/>
                    <w:ind w:right="28"/>
                    <w:rPr>
                      <w:rFonts w:eastAsia="Arial Unicode MS"/>
                      <w:b/>
                      <w:sz w:val="16"/>
                      <w:szCs w:val="16"/>
                    </w:rPr>
                  </w:pPr>
                  <w:r w:rsidRPr="00CB27D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Húnaþings vestra </w:t>
                  </w:r>
                </w:p>
                <w:p w14:paraId="0E041AB1" w14:textId="77777777" w:rsidR="004D3BD7" w:rsidRDefault="00943EE3" w:rsidP="00AA5230">
                  <w:r>
                    <w:t>Hvammstangabraut 5</w:t>
                  </w:r>
                  <w:r w:rsidR="00564899">
                    <w:t>,</w:t>
                  </w:r>
                  <w:r>
                    <w:t xml:space="preserve"> </w:t>
                  </w:r>
                </w:p>
                <w:p w14:paraId="5686269A" w14:textId="35DD8355" w:rsidR="00943EE3" w:rsidRDefault="00943EE3" w:rsidP="00AA5230">
                  <w:r>
                    <w:t>530 Hvammstanga</w:t>
                  </w:r>
                </w:p>
                <w:p w14:paraId="7383C645" w14:textId="2E00E4B8" w:rsidR="00943EE3" w:rsidRDefault="00406BA6" w:rsidP="00583121">
                  <w:r>
                    <w:t>S</w:t>
                  </w:r>
                  <w:r w:rsidR="00376F7A">
                    <w:t>ími</w:t>
                  </w:r>
                  <w:r w:rsidR="00943EE3">
                    <w:t xml:space="preserve"> 455-2400</w:t>
                  </w:r>
                </w:p>
                <w:p w14:paraId="215A4D97" w14:textId="77777777" w:rsidR="00943EE3" w:rsidRDefault="00943EE3" w:rsidP="00583121">
                  <w:pPr>
                    <w:tabs>
                      <w:tab w:val="left" w:pos="6360"/>
                    </w:tabs>
                    <w:jc w:val="right"/>
                    <w:rPr>
                      <w:rFonts w:eastAsia="Arial Unicode MS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02E18AA9" w14:textId="77777777" w:rsidR="00B067E7" w:rsidRDefault="00B067E7" w:rsidP="00B067E7">
            <w:pPr>
              <w:tabs>
                <w:tab w:val="left" w:pos="6360"/>
              </w:tabs>
              <w:rPr>
                <w:rFonts w:eastAsia="Arial Unicode MS"/>
                <w:b/>
                <w:sz w:val="26"/>
                <w:szCs w:val="26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2191183D" w14:textId="77777777" w:rsidR="00943EE3" w:rsidRDefault="00943EE3" w:rsidP="00583121">
            <w:pPr>
              <w:tabs>
                <w:tab w:val="left" w:pos="6360"/>
              </w:tabs>
              <w:rPr>
                <w:rFonts w:eastAsia="Arial Unicode MS"/>
                <w:b/>
                <w:sz w:val="26"/>
                <w:szCs w:val="26"/>
              </w:rPr>
            </w:pPr>
          </w:p>
        </w:tc>
      </w:tr>
    </w:tbl>
    <w:p w14:paraId="619E9E45" w14:textId="4340CAE2" w:rsidR="00132D67" w:rsidRDefault="003C7D5E" w:rsidP="009819C1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Stuðningsáætlun vegna samþættrar þjónustu á 2. og 3. stigi</w:t>
      </w:r>
    </w:p>
    <w:p w14:paraId="4B63FDEB" w14:textId="77777777" w:rsidR="009819C1" w:rsidRPr="009819C1" w:rsidRDefault="009819C1" w:rsidP="009819C1">
      <w:pPr>
        <w:spacing w:before="240"/>
        <w:jc w:val="center"/>
        <w:rPr>
          <w:b/>
          <w:bCs/>
          <w:sz w:val="32"/>
          <w:szCs w:val="32"/>
        </w:rPr>
      </w:pPr>
    </w:p>
    <w:p w14:paraId="5F29CF0F" w14:textId="764930C5" w:rsidR="003C7D5E" w:rsidRPr="00C727D8" w:rsidRDefault="003C7D5E" w:rsidP="009819C1">
      <w:pPr>
        <w:rPr>
          <w:b/>
          <w:bCs/>
        </w:rPr>
      </w:pPr>
      <w:r w:rsidRPr="00C727D8">
        <w:rPr>
          <w:b/>
          <w:bCs/>
        </w:rPr>
        <w:t>Barn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727D8" w14:paraId="4D105330" w14:textId="77777777" w:rsidTr="00C727D8">
        <w:tc>
          <w:tcPr>
            <w:tcW w:w="9396" w:type="dxa"/>
          </w:tcPr>
          <w:p w14:paraId="4B99243F" w14:textId="77777777" w:rsidR="00C727D8" w:rsidRDefault="00C727D8" w:rsidP="009819C1">
            <w:pPr>
              <w:rPr>
                <w:b/>
                <w:bCs/>
              </w:rPr>
            </w:pPr>
          </w:p>
        </w:tc>
      </w:tr>
    </w:tbl>
    <w:p w14:paraId="5189AE1D" w14:textId="3595990D" w:rsidR="003C7D5E" w:rsidRPr="00C727D8" w:rsidRDefault="003C7D5E" w:rsidP="009819C1">
      <w:pPr>
        <w:rPr>
          <w:b/>
          <w:bCs/>
        </w:rPr>
      </w:pPr>
      <w:r w:rsidRPr="00C727D8">
        <w:rPr>
          <w:b/>
          <w:bCs/>
        </w:rPr>
        <w:t>Kennitala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727D8" w14:paraId="7EC458A3" w14:textId="77777777" w:rsidTr="00C727D8">
        <w:tc>
          <w:tcPr>
            <w:tcW w:w="9396" w:type="dxa"/>
          </w:tcPr>
          <w:p w14:paraId="3D8A53F9" w14:textId="77777777" w:rsidR="00C727D8" w:rsidRDefault="00C727D8" w:rsidP="009819C1">
            <w:pPr>
              <w:rPr>
                <w:b/>
                <w:bCs/>
              </w:rPr>
            </w:pPr>
          </w:p>
        </w:tc>
      </w:tr>
    </w:tbl>
    <w:p w14:paraId="1415FB68" w14:textId="568BDD6C" w:rsidR="003C7D5E" w:rsidRPr="00C727D8" w:rsidRDefault="003C7D5E" w:rsidP="009819C1">
      <w:pPr>
        <w:rPr>
          <w:b/>
          <w:bCs/>
        </w:rPr>
      </w:pPr>
      <w:r w:rsidRPr="00C727D8">
        <w:rPr>
          <w:b/>
          <w:bCs/>
        </w:rPr>
        <w:t>Dagsetning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727D8" w14:paraId="01C2812D" w14:textId="77777777" w:rsidTr="00C727D8">
        <w:tc>
          <w:tcPr>
            <w:tcW w:w="9396" w:type="dxa"/>
          </w:tcPr>
          <w:p w14:paraId="5B4BB097" w14:textId="77777777" w:rsidR="00C727D8" w:rsidRDefault="00C727D8" w:rsidP="009819C1">
            <w:pPr>
              <w:rPr>
                <w:b/>
                <w:bCs/>
              </w:rPr>
            </w:pPr>
          </w:p>
        </w:tc>
      </w:tr>
    </w:tbl>
    <w:p w14:paraId="37E0ED98" w14:textId="1A790841" w:rsidR="003C7D5E" w:rsidRPr="00C727D8" w:rsidRDefault="003C7D5E" w:rsidP="009819C1">
      <w:pPr>
        <w:rPr>
          <w:b/>
          <w:bCs/>
        </w:rPr>
      </w:pPr>
      <w:r w:rsidRPr="00C727D8">
        <w:rPr>
          <w:b/>
          <w:bCs/>
        </w:rPr>
        <w:t>Foreldrar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727D8" w14:paraId="5200EAF4" w14:textId="77777777" w:rsidTr="00C727D8">
        <w:tc>
          <w:tcPr>
            <w:tcW w:w="9396" w:type="dxa"/>
          </w:tcPr>
          <w:p w14:paraId="470CD2D4" w14:textId="77777777" w:rsidR="00C727D8" w:rsidRDefault="00C727D8" w:rsidP="009819C1">
            <w:pPr>
              <w:rPr>
                <w:b/>
                <w:bCs/>
              </w:rPr>
            </w:pPr>
          </w:p>
        </w:tc>
      </w:tr>
    </w:tbl>
    <w:p w14:paraId="0E1FEC4E" w14:textId="4D2AA727" w:rsidR="003C7D5E" w:rsidRPr="00C727D8" w:rsidRDefault="003C7D5E" w:rsidP="009819C1">
      <w:pPr>
        <w:rPr>
          <w:b/>
          <w:bCs/>
        </w:rPr>
      </w:pPr>
      <w:r w:rsidRPr="00C727D8">
        <w:rPr>
          <w:b/>
          <w:bCs/>
        </w:rPr>
        <w:t>Dagsetning samþykkis á samþættri þjónustu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727D8" w14:paraId="53794573" w14:textId="77777777" w:rsidTr="00C727D8">
        <w:tc>
          <w:tcPr>
            <w:tcW w:w="9396" w:type="dxa"/>
          </w:tcPr>
          <w:p w14:paraId="7FAE0EC3" w14:textId="77777777" w:rsidR="00C727D8" w:rsidRDefault="00C727D8" w:rsidP="009819C1">
            <w:pPr>
              <w:rPr>
                <w:b/>
                <w:bCs/>
              </w:rPr>
            </w:pPr>
          </w:p>
        </w:tc>
      </w:tr>
    </w:tbl>
    <w:p w14:paraId="0DC07CC6" w14:textId="606B0A68" w:rsidR="00E63EAC" w:rsidRPr="00C727D8" w:rsidRDefault="003C7D5E" w:rsidP="009819C1">
      <w:pPr>
        <w:rPr>
          <w:b/>
          <w:bCs/>
        </w:rPr>
      </w:pPr>
      <w:r w:rsidRPr="00C727D8">
        <w:rPr>
          <w:b/>
          <w:bCs/>
        </w:rPr>
        <w:t>Tengiliður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727D8" w14:paraId="69DB6BC1" w14:textId="77777777" w:rsidTr="00C727D8">
        <w:tc>
          <w:tcPr>
            <w:tcW w:w="9396" w:type="dxa"/>
          </w:tcPr>
          <w:p w14:paraId="23BB7746" w14:textId="77777777" w:rsidR="00C727D8" w:rsidRDefault="00C727D8" w:rsidP="009819C1">
            <w:pPr>
              <w:rPr>
                <w:b/>
                <w:bCs/>
              </w:rPr>
            </w:pPr>
          </w:p>
        </w:tc>
      </w:tr>
    </w:tbl>
    <w:p w14:paraId="01353B07" w14:textId="77777777" w:rsidR="00C727D8" w:rsidRPr="00C727D8" w:rsidRDefault="003C7D5E" w:rsidP="009819C1">
      <w:pPr>
        <w:rPr>
          <w:b/>
          <w:bCs/>
        </w:rPr>
      </w:pPr>
      <w:r w:rsidRPr="00C727D8">
        <w:rPr>
          <w:b/>
          <w:bCs/>
        </w:rPr>
        <w:t>Málstjóri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727D8" w14:paraId="111E50FA" w14:textId="77777777" w:rsidTr="00C727D8">
        <w:tc>
          <w:tcPr>
            <w:tcW w:w="9396" w:type="dxa"/>
          </w:tcPr>
          <w:p w14:paraId="52AEA5E0" w14:textId="77777777" w:rsidR="00C727D8" w:rsidRDefault="00C727D8" w:rsidP="009819C1">
            <w:pPr>
              <w:rPr>
                <w:b/>
                <w:bCs/>
              </w:rPr>
            </w:pPr>
          </w:p>
        </w:tc>
      </w:tr>
    </w:tbl>
    <w:p w14:paraId="594B97FA" w14:textId="51941B43" w:rsidR="009819C1" w:rsidRPr="00C727D8" w:rsidRDefault="009819C1" w:rsidP="009819C1">
      <w:pPr>
        <w:rPr>
          <w:b/>
          <w:bCs/>
        </w:rPr>
      </w:pPr>
      <w:r w:rsidRPr="00C727D8">
        <w:rPr>
          <w:b/>
          <w:bCs/>
        </w:rPr>
        <w:t>Málsnúmer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727D8" w14:paraId="7C892700" w14:textId="77777777" w:rsidTr="00C727D8">
        <w:tc>
          <w:tcPr>
            <w:tcW w:w="9396" w:type="dxa"/>
          </w:tcPr>
          <w:p w14:paraId="362675FC" w14:textId="77777777" w:rsidR="00C727D8" w:rsidRDefault="00C727D8" w:rsidP="009819C1">
            <w:pPr>
              <w:rPr>
                <w:b/>
                <w:bCs/>
              </w:rPr>
            </w:pPr>
          </w:p>
        </w:tc>
      </w:tr>
    </w:tbl>
    <w:p w14:paraId="412BA1E0" w14:textId="2D099CFD" w:rsidR="003C7D5E" w:rsidRPr="00C727D8" w:rsidRDefault="00A933BF" w:rsidP="009819C1">
      <w:pPr>
        <w:rPr>
          <w:b/>
          <w:bCs/>
        </w:rPr>
      </w:pPr>
      <w:r w:rsidRPr="00C727D8">
        <w:rPr>
          <w:b/>
          <w:bCs/>
        </w:rPr>
        <w:t>Stuðningsteymi skipa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727D8" w14:paraId="4D2CA858" w14:textId="77777777" w:rsidTr="00C727D8">
        <w:tc>
          <w:tcPr>
            <w:tcW w:w="9396" w:type="dxa"/>
          </w:tcPr>
          <w:p w14:paraId="69F09262" w14:textId="77777777" w:rsidR="00C727D8" w:rsidRDefault="00C727D8" w:rsidP="009819C1"/>
        </w:tc>
      </w:tr>
    </w:tbl>
    <w:p w14:paraId="1CCB7974" w14:textId="77777777" w:rsidR="00A933BF" w:rsidRDefault="00A933BF" w:rsidP="009819C1"/>
    <w:p w14:paraId="75ACF35F" w14:textId="65638D0E" w:rsidR="003C7D5E" w:rsidRPr="00C727D8" w:rsidRDefault="003C7D5E" w:rsidP="009819C1">
      <w:pPr>
        <w:rPr>
          <w:i/>
          <w:iCs/>
        </w:rPr>
      </w:pPr>
      <w:r w:rsidRPr="00C727D8">
        <w:rPr>
          <w:i/>
          <w:iCs/>
        </w:rPr>
        <w:t>Hlutverk málstjóra</w:t>
      </w:r>
    </w:p>
    <w:p w14:paraId="68490994" w14:textId="45ACD265" w:rsidR="003C7D5E" w:rsidRPr="00C727D8" w:rsidRDefault="003C7D5E" w:rsidP="00C727D8">
      <w:pPr>
        <w:pStyle w:val="ListParagraph"/>
        <w:numPr>
          <w:ilvl w:val="0"/>
          <w:numId w:val="7"/>
        </w:numPr>
        <w:rPr>
          <w:i/>
          <w:iCs/>
        </w:rPr>
      </w:pPr>
      <w:r w:rsidRPr="00C727D8">
        <w:rPr>
          <w:i/>
          <w:iCs/>
        </w:rPr>
        <w:t>Ráðgjöf og upplýsingar um þjónustu í þágu farsældar barns.</w:t>
      </w:r>
    </w:p>
    <w:p w14:paraId="12104E41" w14:textId="7E4C67F1" w:rsidR="003C7D5E" w:rsidRPr="00C727D8" w:rsidRDefault="003C7D5E" w:rsidP="00C727D8">
      <w:pPr>
        <w:pStyle w:val="ListParagraph"/>
        <w:numPr>
          <w:ilvl w:val="0"/>
          <w:numId w:val="7"/>
        </w:numPr>
        <w:rPr>
          <w:i/>
          <w:iCs/>
        </w:rPr>
      </w:pPr>
      <w:r w:rsidRPr="00C727D8">
        <w:rPr>
          <w:i/>
          <w:iCs/>
        </w:rPr>
        <w:t>Aðstoð</w:t>
      </w:r>
      <w:r w:rsidR="00D6025E" w:rsidRPr="00C727D8">
        <w:rPr>
          <w:i/>
          <w:iCs/>
        </w:rPr>
        <w:t xml:space="preserve"> við að tryggja aðgang að mati og/eða greiningu á þörfum barns.</w:t>
      </w:r>
    </w:p>
    <w:p w14:paraId="543C95B7" w14:textId="5CAFE05D" w:rsidR="00D6025E" w:rsidRPr="00C727D8" w:rsidRDefault="00D6025E" w:rsidP="00C727D8">
      <w:pPr>
        <w:pStyle w:val="ListParagraph"/>
        <w:numPr>
          <w:ilvl w:val="0"/>
          <w:numId w:val="7"/>
        </w:numPr>
        <w:rPr>
          <w:i/>
          <w:iCs/>
        </w:rPr>
      </w:pPr>
      <w:r w:rsidRPr="00C727D8">
        <w:rPr>
          <w:i/>
          <w:iCs/>
        </w:rPr>
        <w:t>Gerð stuðningsáætlunar og stýra stuðningsteymi</w:t>
      </w:r>
    </w:p>
    <w:p w14:paraId="623F48F1" w14:textId="19F7FBED" w:rsidR="00D6025E" w:rsidRPr="00C727D8" w:rsidRDefault="00D6025E" w:rsidP="00C727D8">
      <w:pPr>
        <w:pStyle w:val="ListParagraph"/>
        <w:numPr>
          <w:ilvl w:val="0"/>
          <w:numId w:val="7"/>
        </w:numPr>
        <w:rPr>
          <w:i/>
          <w:iCs/>
        </w:rPr>
      </w:pPr>
      <w:r w:rsidRPr="00C727D8">
        <w:rPr>
          <w:i/>
          <w:iCs/>
        </w:rPr>
        <w:t>Eftirfylgd á að þjónusta sé veitt í samræmi við stuðningsáætlun.</w:t>
      </w:r>
    </w:p>
    <w:p w14:paraId="59886C57" w14:textId="6DB864ED" w:rsidR="00D6025E" w:rsidRPr="00C727D8" w:rsidRDefault="00D6025E" w:rsidP="00C727D8">
      <w:pPr>
        <w:pStyle w:val="ListParagraph"/>
        <w:numPr>
          <w:ilvl w:val="0"/>
          <w:numId w:val="7"/>
        </w:numPr>
        <w:rPr>
          <w:i/>
          <w:iCs/>
        </w:rPr>
      </w:pPr>
      <w:r w:rsidRPr="00C727D8">
        <w:rPr>
          <w:i/>
          <w:iCs/>
        </w:rPr>
        <w:t>Ráðgjöf</w:t>
      </w:r>
      <w:r w:rsidR="00C57CC8" w:rsidRPr="00C727D8">
        <w:rPr>
          <w:i/>
          <w:iCs/>
        </w:rPr>
        <w:t xml:space="preserve"> til stuðningsteymis og upplýsingar um samþættingu.</w:t>
      </w:r>
    </w:p>
    <w:p w14:paraId="5604C531" w14:textId="100DD4A0" w:rsidR="00C57CC8" w:rsidRDefault="00C57CC8" w:rsidP="009819C1"/>
    <w:p w14:paraId="7DA2C035" w14:textId="5A19BCE5" w:rsidR="00C57CC8" w:rsidRPr="00C727D8" w:rsidRDefault="00C57CC8" w:rsidP="009819C1">
      <w:pPr>
        <w:rPr>
          <w:i/>
          <w:iCs/>
        </w:rPr>
      </w:pPr>
      <w:r w:rsidRPr="00C727D8">
        <w:rPr>
          <w:i/>
          <w:iCs/>
        </w:rPr>
        <w:t>Málstjóri getur leitað eftir ráðgjöf, stuðningi og handleiðslu til yfirmanns, farsældarteymis og farsældarsviðs Barna- og fjölskyldustofu.</w:t>
      </w:r>
    </w:p>
    <w:p w14:paraId="28707EC0" w14:textId="7037FD81" w:rsidR="00C57CC8" w:rsidRDefault="00C57CC8" w:rsidP="009819C1"/>
    <w:p w14:paraId="2F052B2F" w14:textId="4A0B13F9" w:rsidR="00A933BF" w:rsidRDefault="00A933BF" w:rsidP="009819C1">
      <w:r>
        <w:t>Stuðningsáætlun er vegvísir um samþætta þjónustu í þágu farsældar barns í takt við stuðningsþörf í daglegu lífi og skólastarfi á ákveðni tímabili út frá fyrirliggjandi mati og/eða greiningum.</w:t>
      </w:r>
    </w:p>
    <w:p w14:paraId="260A23F5" w14:textId="6E122214" w:rsidR="00C727D8" w:rsidRDefault="00C727D8" w:rsidP="009819C1"/>
    <w:p w14:paraId="48B23C52" w14:textId="77777777" w:rsidR="00C727D8" w:rsidRDefault="00C727D8" w:rsidP="009819C1"/>
    <w:p w14:paraId="054C2C6F" w14:textId="565147AF" w:rsidR="00A933BF" w:rsidRDefault="00A933BF" w:rsidP="009819C1"/>
    <w:p w14:paraId="0737E89B" w14:textId="0CA7E8BE" w:rsidR="00A933BF" w:rsidRPr="00C727D8" w:rsidRDefault="00C727D8" w:rsidP="00C727D8">
      <w:pPr>
        <w:pStyle w:val="ListParagraph"/>
        <w:numPr>
          <w:ilvl w:val="0"/>
          <w:numId w:val="8"/>
        </w:numPr>
        <w:rPr>
          <w:b/>
          <w:bCs/>
        </w:rPr>
      </w:pPr>
      <w:r w:rsidRPr="00C727D8">
        <w:rPr>
          <w:b/>
          <w:bCs/>
        </w:rPr>
        <w:lastRenderedPageBreak/>
        <w:t>Stuðningsáætlun - m</w:t>
      </w:r>
      <w:r w:rsidR="00A933BF" w:rsidRPr="00C727D8">
        <w:rPr>
          <w:b/>
          <w:bCs/>
        </w:rPr>
        <w:t>at og greiningar á stöðu barns</w:t>
      </w:r>
    </w:p>
    <w:p w14:paraId="1EA3EF00" w14:textId="77777777" w:rsidR="00C727D8" w:rsidRDefault="00C727D8" w:rsidP="009819C1"/>
    <w:p w14:paraId="0FBCB187" w14:textId="15361760" w:rsidR="008712B1" w:rsidRDefault="008712B1" w:rsidP="008712B1">
      <w:r>
        <w:t>Sjónarhorn barns</w:t>
      </w:r>
      <w:r>
        <w:tab/>
      </w:r>
      <w:r>
        <w:tab/>
      </w:r>
      <w:r>
        <w:tab/>
      </w:r>
      <w:r>
        <w:tab/>
      </w:r>
      <w:r>
        <w:tab/>
        <w:t>Mat á stöðu</w:t>
      </w:r>
      <w:r>
        <w:t>/</w:t>
      </w:r>
      <w:proofErr w:type="spellStart"/>
      <w:r>
        <w:t>stuðingsþörf</w:t>
      </w:r>
      <w:proofErr w:type="spellEnd"/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81"/>
      </w:tblGrid>
      <w:tr w:rsidR="008712B1" w14:paraId="4DBDE1F7" w14:textId="77777777" w:rsidTr="00A93C75">
        <w:tc>
          <w:tcPr>
            <w:tcW w:w="4815" w:type="dxa"/>
          </w:tcPr>
          <w:p w14:paraId="54F34E40" w14:textId="77777777" w:rsidR="008712B1" w:rsidRDefault="008712B1" w:rsidP="00A93C75"/>
        </w:tc>
        <w:tc>
          <w:tcPr>
            <w:tcW w:w="4581" w:type="dxa"/>
          </w:tcPr>
          <w:p w14:paraId="150DCEA9" w14:textId="77777777" w:rsidR="008712B1" w:rsidRDefault="008712B1" w:rsidP="00A93C75"/>
        </w:tc>
      </w:tr>
    </w:tbl>
    <w:p w14:paraId="73F16BAD" w14:textId="77777777" w:rsidR="008712B1" w:rsidRDefault="008712B1" w:rsidP="009819C1"/>
    <w:p w14:paraId="4FBE49F5" w14:textId="768EB769" w:rsidR="00A933BF" w:rsidRDefault="00A933BF" w:rsidP="009819C1">
      <w:r>
        <w:t>Skóli</w:t>
      </w:r>
      <w:r w:rsidR="00C727D8">
        <w:tab/>
      </w:r>
      <w:r w:rsidR="00C727D8">
        <w:tab/>
      </w:r>
      <w:r w:rsidR="00C727D8">
        <w:tab/>
      </w:r>
      <w:r w:rsidR="00C727D8">
        <w:tab/>
      </w:r>
      <w:r w:rsidR="00C727D8">
        <w:tab/>
      </w:r>
      <w:r w:rsidR="00C727D8">
        <w:tab/>
      </w:r>
      <w:r w:rsidR="00C727D8">
        <w:tab/>
      </w:r>
      <w:r w:rsidR="008712B1">
        <w:t>Mat á stöðu/</w:t>
      </w:r>
      <w:proofErr w:type="spellStart"/>
      <w:r w:rsidR="008712B1">
        <w:t>stuðingsþör</w:t>
      </w:r>
      <w:r w:rsidR="008712B1">
        <w:t>f</w:t>
      </w:r>
      <w:proofErr w:type="spellEnd"/>
      <w:r w:rsidR="00C727D8">
        <w:tab/>
      </w:r>
      <w:r w:rsidR="00C727D8">
        <w:tab/>
      </w:r>
      <w:r w:rsidR="00C727D8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81"/>
      </w:tblGrid>
      <w:tr w:rsidR="009D753E" w14:paraId="53AEDE2C" w14:textId="77777777" w:rsidTr="009D753E">
        <w:tc>
          <w:tcPr>
            <w:tcW w:w="4815" w:type="dxa"/>
          </w:tcPr>
          <w:p w14:paraId="18AE6301" w14:textId="77777777" w:rsidR="009D753E" w:rsidRDefault="009D753E" w:rsidP="009819C1"/>
        </w:tc>
        <w:tc>
          <w:tcPr>
            <w:tcW w:w="4581" w:type="dxa"/>
          </w:tcPr>
          <w:p w14:paraId="7518CE4A" w14:textId="77777777" w:rsidR="009D753E" w:rsidRDefault="009D753E" w:rsidP="009819C1"/>
        </w:tc>
      </w:tr>
    </w:tbl>
    <w:p w14:paraId="36CA0E1D" w14:textId="77777777" w:rsidR="00C727D8" w:rsidRDefault="00C727D8" w:rsidP="009819C1"/>
    <w:p w14:paraId="5EFC1D96" w14:textId="31ACE4E9" w:rsidR="00A933BF" w:rsidRDefault="008712B1" w:rsidP="009819C1">
      <w:r>
        <w:t>Heimili, forráðamenn og fjölskylda</w:t>
      </w:r>
      <w:r w:rsidR="009D753E">
        <w:tab/>
      </w:r>
      <w:r w:rsidR="009D753E">
        <w:tab/>
      </w:r>
      <w:r w:rsidR="009D753E">
        <w:tab/>
      </w:r>
      <w:r>
        <w:t>Mat á stöðu/</w:t>
      </w:r>
      <w:proofErr w:type="spellStart"/>
      <w:r>
        <w:t>stuðingsþörf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81"/>
      </w:tblGrid>
      <w:tr w:rsidR="009D753E" w14:paraId="731BDDBC" w14:textId="77777777" w:rsidTr="00E82180">
        <w:tc>
          <w:tcPr>
            <w:tcW w:w="4815" w:type="dxa"/>
          </w:tcPr>
          <w:p w14:paraId="1C6BFBC0" w14:textId="77777777" w:rsidR="009D753E" w:rsidRDefault="009D753E" w:rsidP="00E82180"/>
        </w:tc>
        <w:tc>
          <w:tcPr>
            <w:tcW w:w="4581" w:type="dxa"/>
          </w:tcPr>
          <w:p w14:paraId="75A5C24C" w14:textId="77777777" w:rsidR="009D753E" w:rsidRDefault="009D753E" w:rsidP="00E82180"/>
        </w:tc>
      </w:tr>
    </w:tbl>
    <w:p w14:paraId="094C1C04" w14:textId="47DB8C56" w:rsidR="00C727D8" w:rsidRDefault="00C727D8" w:rsidP="009819C1"/>
    <w:p w14:paraId="5FA53222" w14:textId="18E5F52C" w:rsidR="009D753E" w:rsidRDefault="00C727D8" w:rsidP="009D753E">
      <w:r>
        <w:t>Læknar og heilbrigðisþjónusta</w:t>
      </w:r>
      <w:r w:rsidR="009D753E">
        <w:tab/>
      </w:r>
      <w:r w:rsidR="009D753E">
        <w:tab/>
      </w:r>
      <w:r w:rsidR="009D753E">
        <w:tab/>
      </w:r>
      <w:r w:rsidR="008712B1">
        <w:t>Mat á stöðu/</w:t>
      </w:r>
      <w:proofErr w:type="spellStart"/>
      <w:r w:rsidR="008712B1">
        <w:t>stuðingsþörf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81"/>
      </w:tblGrid>
      <w:tr w:rsidR="009D753E" w14:paraId="20D82DB5" w14:textId="77777777" w:rsidTr="00E82180">
        <w:tc>
          <w:tcPr>
            <w:tcW w:w="4815" w:type="dxa"/>
          </w:tcPr>
          <w:p w14:paraId="5F813969" w14:textId="77777777" w:rsidR="009D753E" w:rsidRDefault="009D753E" w:rsidP="00E82180"/>
        </w:tc>
        <w:tc>
          <w:tcPr>
            <w:tcW w:w="4581" w:type="dxa"/>
          </w:tcPr>
          <w:p w14:paraId="7B846308" w14:textId="77777777" w:rsidR="009D753E" w:rsidRDefault="009D753E" w:rsidP="00E82180"/>
        </w:tc>
      </w:tr>
    </w:tbl>
    <w:p w14:paraId="18590960" w14:textId="77777777" w:rsidR="00C727D8" w:rsidRDefault="00C727D8" w:rsidP="009D753E"/>
    <w:p w14:paraId="593CE3CE" w14:textId="6F2674B4" w:rsidR="009D753E" w:rsidRDefault="00C727D8" w:rsidP="009D753E">
      <w:r>
        <w:t>Ráðgjafar og s</w:t>
      </w:r>
      <w:r w:rsidR="008712B1">
        <w:t>érfræðingar</w:t>
      </w:r>
      <w:r w:rsidR="009D753E">
        <w:tab/>
      </w:r>
      <w:r w:rsidR="009D753E">
        <w:tab/>
      </w:r>
      <w:r w:rsidR="009D753E">
        <w:tab/>
      </w:r>
      <w:r w:rsidR="009D753E">
        <w:tab/>
      </w:r>
      <w:r w:rsidR="008712B1">
        <w:t>Mat á stöðu/</w:t>
      </w:r>
      <w:proofErr w:type="spellStart"/>
      <w:r w:rsidR="008712B1">
        <w:t>stuðingsþörf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81"/>
      </w:tblGrid>
      <w:tr w:rsidR="009D753E" w14:paraId="5DBBA340" w14:textId="77777777" w:rsidTr="00E82180">
        <w:tc>
          <w:tcPr>
            <w:tcW w:w="4815" w:type="dxa"/>
          </w:tcPr>
          <w:p w14:paraId="0FFC2F4E" w14:textId="77777777" w:rsidR="009D753E" w:rsidRDefault="009D753E" w:rsidP="00E82180"/>
        </w:tc>
        <w:tc>
          <w:tcPr>
            <w:tcW w:w="4581" w:type="dxa"/>
          </w:tcPr>
          <w:p w14:paraId="58AF722A" w14:textId="77777777" w:rsidR="009D753E" w:rsidRDefault="009D753E" w:rsidP="00E82180"/>
        </w:tc>
      </w:tr>
    </w:tbl>
    <w:p w14:paraId="5537C1D9" w14:textId="571491EC" w:rsidR="00C727D8" w:rsidRDefault="00C727D8" w:rsidP="009D753E"/>
    <w:p w14:paraId="0E8C1663" w14:textId="1BE4686F" w:rsidR="009D753E" w:rsidRDefault="00C727D8" w:rsidP="009D753E">
      <w:r>
        <w:t>Lögregla og sýslumenn</w:t>
      </w:r>
      <w:r w:rsidR="009D753E">
        <w:tab/>
      </w:r>
      <w:r w:rsidR="009D753E">
        <w:tab/>
      </w:r>
      <w:r w:rsidR="009D753E">
        <w:tab/>
      </w:r>
      <w:r w:rsidR="009D753E">
        <w:tab/>
      </w:r>
      <w:r w:rsidR="008712B1">
        <w:t>Mat á stöðu/</w:t>
      </w:r>
      <w:proofErr w:type="spellStart"/>
      <w:r w:rsidR="008712B1">
        <w:t>stuðingsþörf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81"/>
      </w:tblGrid>
      <w:tr w:rsidR="009D753E" w14:paraId="4C2DDE65" w14:textId="77777777" w:rsidTr="00E82180">
        <w:tc>
          <w:tcPr>
            <w:tcW w:w="4815" w:type="dxa"/>
          </w:tcPr>
          <w:p w14:paraId="2F438844" w14:textId="77777777" w:rsidR="009D753E" w:rsidRDefault="009D753E" w:rsidP="00E82180"/>
        </w:tc>
        <w:tc>
          <w:tcPr>
            <w:tcW w:w="4581" w:type="dxa"/>
          </w:tcPr>
          <w:p w14:paraId="4CCF6A4D" w14:textId="77777777" w:rsidR="009D753E" w:rsidRDefault="009D753E" w:rsidP="00E82180"/>
        </w:tc>
      </w:tr>
    </w:tbl>
    <w:p w14:paraId="22DCE00D" w14:textId="77777777" w:rsidR="009D753E" w:rsidRDefault="009D753E" w:rsidP="009819C1"/>
    <w:p w14:paraId="4EEDD81E" w14:textId="71AB4F52" w:rsidR="009D753E" w:rsidRDefault="00C727D8" w:rsidP="009D753E">
      <w:r>
        <w:t>Barnavernd</w:t>
      </w:r>
      <w:r w:rsidR="009D753E">
        <w:tab/>
      </w:r>
      <w:r w:rsidR="009D753E">
        <w:tab/>
      </w:r>
      <w:r w:rsidR="009D753E">
        <w:tab/>
      </w:r>
      <w:r w:rsidR="009D753E">
        <w:tab/>
      </w:r>
      <w:r w:rsidR="009D753E">
        <w:tab/>
      </w:r>
      <w:r w:rsidR="009D753E">
        <w:tab/>
      </w:r>
      <w:r w:rsidR="008712B1">
        <w:t>Mat á stöðu/</w:t>
      </w:r>
      <w:proofErr w:type="spellStart"/>
      <w:r w:rsidR="008712B1">
        <w:t>stuðingsþörf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81"/>
      </w:tblGrid>
      <w:tr w:rsidR="009D753E" w14:paraId="6B274CD9" w14:textId="77777777" w:rsidTr="00E82180">
        <w:tc>
          <w:tcPr>
            <w:tcW w:w="4815" w:type="dxa"/>
          </w:tcPr>
          <w:p w14:paraId="1588DB4E" w14:textId="77777777" w:rsidR="009D753E" w:rsidRDefault="009D753E" w:rsidP="00E82180"/>
        </w:tc>
        <w:tc>
          <w:tcPr>
            <w:tcW w:w="4581" w:type="dxa"/>
          </w:tcPr>
          <w:p w14:paraId="3E520219" w14:textId="77777777" w:rsidR="009D753E" w:rsidRDefault="009D753E" w:rsidP="00E82180"/>
        </w:tc>
      </w:tr>
    </w:tbl>
    <w:p w14:paraId="416A198D" w14:textId="77777777" w:rsidR="00C727D8" w:rsidRDefault="00C727D8" w:rsidP="009819C1"/>
    <w:p w14:paraId="7F5EE6DF" w14:textId="59A2C0EB" w:rsidR="00BC7C1B" w:rsidRDefault="00C727D8" w:rsidP="00BC7C1B">
      <w:r>
        <w:t>Barnahús</w:t>
      </w:r>
      <w:r w:rsidR="00BC7C1B">
        <w:tab/>
      </w:r>
      <w:r w:rsidR="00BC7C1B">
        <w:tab/>
      </w:r>
      <w:r w:rsidR="00BC7C1B">
        <w:tab/>
      </w:r>
      <w:r w:rsidR="00BC7C1B">
        <w:tab/>
      </w:r>
      <w:r w:rsidR="00BC7C1B">
        <w:tab/>
      </w:r>
      <w:r w:rsidR="00BC7C1B">
        <w:tab/>
      </w:r>
      <w:r w:rsidR="008712B1">
        <w:t>Mat á stöðu/</w:t>
      </w:r>
      <w:proofErr w:type="spellStart"/>
      <w:r w:rsidR="008712B1">
        <w:t>stuðingsþörf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81"/>
      </w:tblGrid>
      <w:tr w:rsidR="00BC7C1B" w14:paraId="6D377780" w14:textId="77777777" w:rsidTr="00E82180">
        <w:tc>
          <w:tcPr>
            <w:tcW w:w="4815" w:type="dxa"/>
          </w:tcPr>
          <w:p w14:paraId="76CBF6D0" w14:textId="77777777" w:rsidR="00BC7C1B" w:rsidRDefault="00BC7C1B" w:rsidP="00E82180"/>
        </w:tc>
        <w:tc>
          <w:tcPr>
            <w:tcW w:w="4581" w:type="dxa"/>
          </w:tcPr>
          <w:p w14:paraId="09C888DF" w14:textId="77777777" w:rsidR="00BC7C1B" w:rsidRDefault="00BC7C1B" w:rsidP="00E82180"/>
        </w:tc>
      </w:tr>
    </w:tbl>
    <w:p w14:paraId="03ADEAA8" w14:textId="62813683" w:rsidR="00C727D8" w:rsidRDefault="00C727D8" w:rsidP="009819C1"/>
    <w:p w14:paraId="4EBF7FA8" w14:textId="0C966B95" w:rsidR="008712B1" w:rsidRDefault="008712B1" w:rsidP="008712B1">
      <w:r>
        <w:t>Annað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Mat á stöðu/</w:t>
      </w:r>
      <w:proofErr w:type="spellStart"/>
      <w:r>
        <w:t>stuðingsþörf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81"/>
      </w:tblGrid>
      <w:tr w:rsidR="008712B1" w14:paraId="2DFCACFE" w14:textId="77777777" w:rsidTr="00A93C75">
        <w:tc>
          <w:tcPr>
            <w:tcW w:w="4815" w:type="dxa"/>
          </w:tcPr>
          <w:p w14:paraId="23913DBA" w14:textId="77777777" w:rsidR="008712B1" w:rsidRDefault="008712B1" w:rsidP="00A93C75"/>
        </w:tc>
        <w:tc>
          <w:tcPr>
            <w:tcW w:w="4581" w:type="dxa"/>
          </w:tcPr>
          <w:p w14:paraId="15F9DF6A" w14:textId="77777777" w:rsidR="008712B1" w:rsidRDefault="008712B1" w:rsidP="00A93C75"/>
        </w:tc>
      </w:tr>
    </w:tbl>
    <w:p w14:paraId="12151B28" w14:textId="77777777" w:rsidR="008712B1" w:rsidRDefault="008712B1" w:rsidP="009819C1"/>
    <w:p w14:paraId="4A2568E4" w14:textId="1835CD0B" w:rsidR="00A933BF" w:rsidRDefault="00A933BF" w:rsidP="009819C1"/>
    <w:p w14:paraId="6307ED25" w14:textId="19904E74" w:rsidR="00A933BF" w:rsidRDefault="00A933BF" w:rsidP="00BC7C1B">
      <w:pPr>
        <w:pStyle w:val="ListParagraph"/>
        <w:numPr>
          <w:ilvl w:val="0"/>
          <w:numId w:val="8"/>
        </w:numPr>
        <w:rPr>
          <w:b/>
          <w:bCs/>
        </w:rPr>
      </w:pPr>
      <w:r w:rsidRPr="00BC7C1B">
        <w:rPr>
          <w:b/>
          <w:bCs/>
        </w:rPr>
        <w:t>Stuðningsþörf og hvernig er henni mætt með aðlögun og stuðningi á öllum þjónustustigum</w:t>
      </w:r>
      <w:r w:rsidR="00BC7C1B">
        <w:rPr>
          <w:b/>
          <w:bCs/>
        </w:rPr>
        <w:t>.</w:t>
      </w:r>
    </w:p>
    <w:p w14:paraId="54C95B8B" w14:textId="77777777" w:rsidR="00BC7C1B" w:rsidRDefault="00BC7C1B" w:rsidP="00BC7C1B">
      <w:pPr>
        <w:pStyle w:val="ListParagraph"/>
        <w:ind w:left="360"/>
        <w:rPr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01"/>
      </w:tblGrid>
      <w:tr w:rsidR="00BC7C1B" w14:paraId="1C85AC44" w14:textId="77777777" w:rsidTr="00BC7C1B">
        <w:tc>
          <w:tcPr>
            <w:tcW w:w="9401" w:type="dxa"/>
          </w:tcPr>
          <w:p w14:paraId="53CA8CBA" w14:textId="77777777" w:rsidR="00BC7C1B" w:rsidRDefault="00BC7C1B" w:rsidP="00BC7C1B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65DDCEC3" w14:textId="77777777" w:rsidR="00BC7C1B" w:rsidRPr="00BC7C1B" w:rsidRDefault="00BC7C1B" w:rsidP="00BC7C1B">
      <w:pPr>
        <w:pStyle w:val="ListParagraph"/>
        <w:ind w:left="360"/>
        <w:rPr>
          <w:b/>
          <w:bCs/>
        </w:rPr>
      </w:pPr>
    </w:p>
    <w:p w14:paraId="22B33F21" w14:textId="23DFF98D" w:rsidR="003C7D5E" w:rsidRDefault="00BC7C1B" w:rsidP="00BC7C1B">
      <w:pPr>
        <w:pStyle w:val="ListParagraph"/>
        <w:numPr>
          <w:ilvl w:val="0"/>
          <w:numId w:val="8"/>
        </w:numPr>
        <w:rPr>
          <w:b/>
          <w:bCs/>
        </w:rPr>
      </w:pPr>
      <w:r w:rsidRPr="00BC7C1B">
        <w:rPr>
          <w:b/>
          <w:bCs/>
        </w:rPr>
        <w:t>Þjónustuveitendur, hlutverk og gildistími</w:t>
      </w:r>
      <w:r>
        <w:rPr>
          <w:b/>
          <w:bCs/>
        </w:rPr>
        <w:t xml:space="preserve"> áætlunar.</w:t>
      </w:r>
    </w:p>
    <w:p w14:paraId="62755277" w14:textId="43A37CCC" w:rsidR="00BC7C1B" w:rsidRDefault="00BC7C1B" w:rsidP="00BC7C1B">
      <w:pPr>
        <w:rPr>
          <w:b/>
          <w:bCs/>
        </w:rPr>
      </w:pPr>
    </w:p>
    <w:p w14:paraId="71F77E17" w14:textId="584D5AB3" w:rsidR="00BC7C1B" w:rsidRPr="00BC7C1B" w:rsidRDefault="00BC7C1B" w:rsidP="00BC7C1B">
      <w:r w:rsidRPr="00BC7C1B">
        <w:t>Gildistími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BC7C1B" w14:paraId="4AD87FB0" w14:textId="77777777" w:rsidTr="00BC7C1B">
        <w:tc>
          <w:tcPr>
            <w:tcW w:w="9396" w:type="dxa"/>
          </w:tcPr>
          <w:p w14:paraId="77E5ED96" w14:textId="77777777" w:rsidR="00BC7C1B" w:rsidRDefault="00BC7C1B" w:rsidP="00BC7C1B">
            <w:pPr>
              <w:rPr>
                <w:b/>
                <w:bCs/>
              </w:rPr>
            </w:pPr>
          </w:p>
        </w:tc>
      </w:tr>
    </w:tbl>
    <w:p w14:paraId="2A9D6FA7" w14:textId="6FCEE049" w:rsidR="00BC7C1B" w:rsidRDefault="00BC7C1B" w:rsidP="00BC7C1B">
      <w:pPr>
        <w:rPr>
          <w:b/>
          <w:bCs/>
        </w:rPr>
      </w:pPr>
    </w:p>
    <w:p w14:paraId="0AC44E41" w14:textId="32D8B6D0" w:rsidR="00BC7C1B" w:rsidRPr="00BC7C1B" w:rsidRDefault="00BC7C1B" w:rsidP="00BC7C1B">
      <w:pPr>
        <w:rPr>
          <w:b/>
          <w:bCs/>
        </w:rPr>
      </w:pPr>
      <w:r>
        <w:rPr>
          <w:b/>
          <w:bCs/>
        </w:rPr>
        <w:t>Þjónustuveitandi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Hlutverk og tímarammi.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81"/>
      </w:tblGrid>
      <w:tr w:rsidR="00BC7C1B" w14:paraId="7B27E5B3" w14:textId="77777777" w:rsidTr="00E82180">
        <w:tc>
          <w:tcPr>
            <w:tcW w:w="4815" w:type="dxa"/>
          </w:tcPr>
          <w:p w14:paraId="27FAD028" w14:textId="77777777" w:rsidR="00BC7C1B" w:rsidRDefault="00BC7C1B" w:rsidP="00E82180"/>
        </w:tc>
        <w:tc>
          <w:tcPr>
            <w:tcW w:w="4581" w:type="dxa"/>
          </w:tcPr>
          <w:p w14:paraId="5C105F61" w14:textId="77777777" w:rsidR="00BC7C1B" w:rsidRDefault="00BC7C1B" w:rsidP="00E82180"/>
        </w:tc>
      </w:tr>
    </w:tbl>
    <w:p w14:paraId="3D088432" w14:textId="4858A5C7" w:rsidR="00BC7C1B" w:rsidRDefault="00BC7C1B" w:rsidP="00BC7C1B">
      <w:pPr>
        <w:rPr>
          <w:b/>
          <w:bCs/>
        </w:rPr>
      </w:pPr>
    </w:p>
    <w:p w14:paraId="0BDCAB99" w14:textId="2BAFBA11" w:rsidR="00BC7C1B" w:rsidRDefault="00BC7C1B" w:rsidP="00BC7C1B">
      <w:pPr>
        <w:rPr>
          <w:b/>
          <w:bCs/>
        </w:rPr>
      </w:pPr>
    </w:p>
    <w:p w14:paraId="0F81DB78" w14:textId="03CD5467" w:rsidR="00BC7C1B" w:rsidRDefault="00BC7C1B" w:rsidP="00BC7C1B">
      <w:pPr>
        <w:rPr>
          <w:b/>
          <w:bCs/>
        </w:rPr>
      </w:pPr>
    </w:p>
    <w:p w14:paraId="772BA3AB" w14:textId="6032D66C" w:rsidR="00BC7C1B" w:rsidRDefault="00BC7C1B" w:rsidP="00BC7C1B">
      <w:pPr>
        <w:rPr>
          <w:b/>
          <w:bCs/>
        </w:rPr>
      </w:pPr>
    </w:p>
    <w:p w14:paraId="1958DE74" w14:textId="015ACD3B" w:rsidR="00BC7C1B" w:rsidRDefault="00BC7C1B" w:rsidP="00BC7C1B">
      <w:pPr>
        <w:rPr>
          <w:b/>
          <w:bCs/>
        </w:rPr>
      </w:pPr>
    </w:p>
    <w:p w14:paraId="137FEFAF" w14:textId="2E1AB63D" w:rsidR="00BC7C1B" w:rsidRDefault="00BC7C1B" w:rsidP="00BC7C1B">
      <w:pPr>
        <w:rPr>
          <w:b/>
          <w:bCs/>
        </w:rPr>
      </w:pPr>
    </w:p>
    <w:p w14:paraId="51CE00D6" w14:textId="77777777" w:rsidR="00BC7C1B" w:rsidRDefault="00BC7C1B" w:rsidP="00BC7C1B">
      <w:pPr>
        <w:rPr>
          <w:b/>
          <w:bCs/>
        </w:rPr>
      </w:pPr>
    </w:p>
    <w:p w14:paraId="5DB4DAF9" w14:textId="0B288888" w:rsidR="00BC7C1B" w:rsidRDefault="00BC7C1B" w:rsidP="00BC7C1B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lastRenderedPageBreak/>
        <w:t>Hvernig mun stuðningsteymi meta verkþætti og leiðir.</w:t>
      </w:r>
    </w:p>
    <w:p w14:paraId="27F5D616" w14:textId="5202969B" w:rsidR="00BC7C1B" w:rsidRDefault="00BC7C1B" w:rsidP="00BC7C1B">
      <w:r>
        <w:t>Verkþættir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81"/>
      </w:tblGrid>
      <w:tr w:rsidR="00BC7C1B" w14:paraId="4AABA7F8" w14:textId="77777777" w:rsidTr="00E82180">
        <w:tc>
          <w:tcPr>
            <w:tcW w:w="4815" w:type="dxa"/>
          </w:tcPr>
          <w:p w14:paraId="1D22E28F" w14:textId="77777777" w:rsidR="00BC7C1B" w:rsidRDefault="00BC7C1B" w:rsidP="00E82180"/>
        </w:tc>
        <w:tc>
          <w:tcPr>
            <w:tcW w:w="4581" w:type="dxa"/>
          </w:tcPr>
          <w:p w14:paraId="5E5A563F" w14:textId="77777777" w:rsidR="00BC7C1B" w:rsidRDefault="00BC7C1B" w:rsidP="00E82180"/>
        </w:tc>
      </w:tr>
    </w:tbl>
    <w:p w14:paraId="2D0A7E88" w14:textId="77777777" w:rsidR="00BC7C1B" w:rsidRPr="00BC7C1B" w:rsidRDefault="00BC7C1B" w:rsidP="00BC7C1B">
      <w:pPr>
        <w:rPr>
          <w:b/>
          <w:bCs/>
        </w:rPr>
      </w:pPr>
    </w:p>
    <w:p w14:paraId="4BFD5828" w14:textId="0A624FA6" w:rsidR="00BC7C1B" w:rsidRPr="00BC7C1B" w:rsidRDefault="00BC7C1B" w:rsidP="00BC7C1B">
      <w:pPr>
        <w:pStyle w:val="ListParagraph"/>
        <w:numPr>
          <w:ilvl w:val="0"/>
          <w:numId w:val="8"/>
        </w:numPr>
      </w:pPr>
      <w:r>
        <w:rPr>
          <w:b/>
          <w:bCs/>
        </w:rPr>
        <w:t xml:space="preserve">Endurmat áætlunar. </w:t>
      </w:r>
      <w:r w:rsidRPr="00BC7C1B">
        <w:t>Áður en barn verður 18 ára skal stuðningsteymi gera áætlun þar sem fjallað er um samþættingu þjónustu fyrir barnið eftir að það nær fullorðinsaldri.</w:t>
      </w:r>
    </w:p>
    <w:p w14:paraId="1D560298" w14:textId="77777777" w:rsidR="00BC7C1B" w:rsidRDefault="00BC7C1B" w:rsidP="00BC7C1B"/>
    <w:p w14:paraId="74F8534D" w14:textId="5AA8EB41" w:rsidR="00BC7C1B" w:rsidRDefault="00BC7C1B" w:rsidP="00BC7C1B">
      <w:r>
        <w:t>Ástæður sem kalla á endurmat</w:t>
      </w:r>
      <w:r>
        <w:tab/>
      </w:r>
      <w:r>
        <w:tab/>
      </w:r>
      <w:r>
        <w:tab/>
        <w:t>Tími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81"/>
      </w:tblGrid>
      <w:tr w:rsidR="00BC7C1B" w14:paraId="7571CE89" w14:textId="77777777" w:rsidTr="00E82180">
        <w:tc>
          <w:tcPr>
            <w:tcW w:w="4815" w:type="dxa"/>
          </w:tcPr>
          <w:p w14:paraId="75A0A4A9" w14:textId="77777777" w:rsidR="00BC7C1B" w:rsidRDefault="00BC7C1B" w:rsidP="00E82180"/>
        </w:tc>
        <w:tc>
          <w:tcPr>
            <w:tcW w:w="4581" w:type="dxa"/>
          </w:tcPr>
          <w:p w14:paraId="2ED9D29E" w14:textId="77777777" w:rsidR="00BC7C1B" w:rsidRDefault="00BC7C1B" w:rsidP="00E82180"/>
        </w:tc>
      </w:tr>
    </w:tbl>
    <w:p w14:paraId="403FA386" w14:textId="61188F40" w:rsidR="00BC7C1B" w:rsidRPr="00BC7C1B" w:rsidRDefault="00BC7C1B" w:rsidP="00BC7C1B">
      <w:pPr>
        <w:rPr>
          <w:b/>
          <w:bCs/>
        </w:rPr>
      </w:pPr>
    </w:p>
    <w:p w14:paraId="2D1D1276" w14:textId="4816322D" w:rsidR="00E91E4B" w:rsidRDefault="00E91E4B" w:rsidP="00BC7C1B">
      <w:pPr>
        <w:spacing w:after="160" w:line="259" w:lineRule="auto"/>
        <w:contextualSpacing/>
        <w:rPr>
          <w:b/>
          <w:bCs/>
        </w:rPr>
      </w:pPr>
    </w:p>
    <w:p w14:paraId="168FBA06" w14:textId="0DE01504" w:rsidR="00BC7C1B" w:rsidRPr="006A1C12" w:rsidRDefault="00BC7C1B" w:rsidP="00BC7C1B">
      <w:pPr>
        <w:spacing w:after="160" w:line="259" w:lineRule="auto"/>
        <w:contextualSpacing/>
        <w:rPr>
          <w:rFonts w:asciiTheme="minorHAnsi" w:eastAsiaTheme="minorHAnsi" w:hAnsiTheme="minorHAnsi" w:cstheme="minorBidi"/>
        </w:rPr>
      </w:pPr>
    </w:p>
    <w:sectPr w:rsidR="00BC7C1B" w:rsidRPr="006A1C12" w:rsidSect="00F36461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7A723" w14:textId="77777777" w:rsidR="00F2154D" w:rsidRDefault="00F2154D" w:rsidP="005D06E5">
      <w:r>
        <w:separator/>
      </w:r>
    </w:p>
  </w:endnote>
  <w:endnote w:type="continuationSeparator" w:id="0">
    <w:p w14:paraId="5198E4D2" w14:textId="77777777" w:rsidR="00F2154D" w:rsidRDefault="00F2154D" w:rsidP="005D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10B60" w14:textId="77777777" w:rsidR="00F2154D" w:rsidRDefault="00F2154D" w:rsidP="005D06E5">
      <w:r>
        <w:separator/>
      </w:r>
    </w:p>
  </w:footnote>
  <w:footnote w:type="continuationSeparator" w:id="0">
    <w:p w14:paraId="020A5308" w14:textId="77777777" w:rsidR="00F2154D" w:rsidRDefault="00F2154D" w:rsidP="005D0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438A3"/>
    <w:multiLevelType w:val="hybridMultilevel"/>
    <w:tmpl w:val="091A755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D04D0"/>
    <w:multiLevelType w:val="multilevel"/>
    <w:tmpl w:val="884690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A4269"/>
    <w:multiLevelType w:val="hybridMultilevel"/>
    <w:tmpl w:val="1564E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E4C2E"/>
    <w:multiLevelType w:val="multilevel"/>
    <w:tmpl w:val="D5B8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074C5"/>
    <w:multiLevelType w:val="hybridMultilevel"/>
    <w:tmpl w:val="946EE23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421E2"/>
    <w:multiLevelType w:val="hybridMultilevel"/>
    <w:tmpl w:val="6DFE344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82754"/>
    <w:multiLevelType w:val="hybridMultilevel"/>
    <w:tmpl w:val="6CE28B92"/>
    <w:lvl w:ilvl="0" w:tplc="040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F1204F"/>
    <w:multiLevelType w:val="hybridMultilevel"/>
    <w:tmpl w:val="4904800A"/>
    <w:lvl w:ilvl="0" w:tplc="E2C073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3530497">
    <w:abstractNumId w:val="7"/>
  </w:num>
  <w:num w:numId="2" w16cid:durableId="156849686">
    <w:abstractNumId w:val="3"/>
  </w:num>
  <w:num w:numId="3" w16cid:durableId="622225064">
    <w:abstractNumId w:val="1"/>
  </w:num>
  <w:num w:numId="4" w16cid:durableId="326515504">
    <w:abstractNumId w:val="5"/>
  </w:num>
  <w:num w:numId="5" w16cid:durableId="1257833921">
    <w:abstractNumId w:val="4"/>
  </w:num>
  <w:num w:numId="6" w16cid:durableId="246697990">
    <w:abstractNumId w:val="2"/>
  </w:num>
  <w:num w:numId="7" w16cid:durableId="407267825">
    <w:abstractNumId w:val="0"/>
  </w:num>
  <w:num w:numId="8" w16cid:durableId="1696342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A6C"/>
    <w:rsid w:val="00001585"/>
    <w:rsid w:val="000041EB"/>
    <w:rsid w:val="00027DB3"/>
    <w:rsid w:val="00031A6D"/>
    <w:rsid w:val="000345C3"/>
    <w:rsid w:val="000D4282"/>
    <w:rsid w:val="000E530A"/>
    <w:rsid w:val="00132D67"/>
    <w:rsid w:val="00236CE1"/>
    <w:rsid w:val="00241879"/>
    <w:rsid w:val="00245182"/>
    <w:rsid w:val="00275058"/>
    <w:rsid w:val="002E6F31"/>
    <w:rsid w:val="002F27BD"/>
    <w:rsid w:val="00306472"/>
    <w:rsid w:val="00310EE5"/>
    <w:rsid w:val="00376F7A"/>
    <w:rsid w:val="003940F9"/>
    <w:rsid w:val="003A0791"/>
    <w:rsid w:val="003C7D5E"/>
    <w:rsid w:val="003D6776"/>
    <w:rsid w:val="003F2A86"/>
    <w:rsid w:val="00406BA6"/>
    <w:rsid w:val="00427685"/>
    <w:rsid w:val="00443E98"/>
    <w:rsid w:val="0048029F"/>
    <w:rsid w:val="004A39BB"/>
    <w:rsid w:val="004B5B73"/>
    <w:rsid w:val="004D3BD7"/>
    <w:rsid w:val="00532154"/>
    <w:rsid w:val="0055277A"/>
    <w:rsid w:val="00564899"/>
    <w:rsid w:val="00583121"/>
    <w:rsid w:val="00591053"/>
    <w:rsid w:val="005D06E5"/>
    <w:rsid w:val="005F7FD0"/>
    <w:rsid w:val="0061233D"/>
    <w:rsid w:val="00624129"/>
    <w:rsid w:val="00676FE2"/>
    <w:rsid w:val="006A1C12"/>
    <w:rsid w:val="00704FBB"/>
    <w:rsid w:val="0073105B"/>
    <w:rsid w:val="007533BA"/>
    <w:rsid w:val="00762440"/>
    <w:rsid w:val="00763884"/>
    <w:rsid w:val="007D13A6"/>
    <w:rsid w:val="007D40A8"/>
    <w:rsid w:val="00824352"/>
    <w:rsid w:val="0086579C"/>
    <w:rsid w:val="008712B1"/>
    <w:rsid w:val="008A0774"/>
    <w:rsid w:val="008D7158"/>
    <w:rsid w:val="008F5C9C"/>
    <w:rsid w:val="00914245"/>
    <w:rsid w:val="009147F6"/>
    <w:rsid w:val="00920B9B"/>
    <w:rsid w:val="00941987"/>
    <w:rsid w:val="00943EE3"/>
    <w:rsid w:val="009819C1"/>
    <w:rsid w:val="00986DAC"/>
    <w:rsid w:val="009B29C8"/>
    <w:rsid w:val="009B2A6C"/>
    <w:rsid w:val="009C7AFE"/>
    <w:rsid w:val="009D0FD8"/>
    <w:rsid w:val="009D753E"/>
    <w:rsid w:val="009E1992"/>
    <w:rsid w:val="009E67A1"/>
    <w:rsid w:val="00A219F2"/>
    <w:rsid w:val="00A45CD9"/>
    <w:rsid w:val="00A552C7"/>
    <w:rsid w:val="00A56B4E"/>
    <w:rsid w:val="00A6297E"/>
    <w:rsid w:val="00A647D9"/>
    <w:rsid w:val="00A708F2"/>
    <w:rsid w:val="00A8799C"/>
    <w:rsid w:val="00A933BF"/>
    <w:rsid w:val="00AA5230"/>
    <w:rsid w:val="00B067E7"/>
    <w:rsid w:val="00B84698"/>
    <w:rsid w:val="00BB6C13"/>
    <w:rsid w:val="00BC7C1B"/>
    <w:rsid w:val="00BE3D6F"/>
    <w:rsid w:val="00C03FBC"/>
    <w:rsid w:val="00C074B0"/>
    <w:rsid w:val="00C22F80"/>
    <w:rsid w:val="00C57CC8"/>
    <w:rsid w:val="00C6419B"/>
    <w:rsid w:val="00C727D8"/>
    <w:rsid w:val="00C77181"/>
    <w:rsid w:val="00C90FF6"/>
    <w:rsid w:val="00CB27D2"/>
    <w:rsid w:val="00D27ED3"/>
    <w:rsid w:val="00D6025E"/>
    <w:rsid w:val="00DB7122"/>
    <w:rsid w:val="00DC70AE"/>
    <w:rsid w:val="00DF78A9"/>
    <w:rsid w:val="00E35EE5"/>
    <w:rsid w:val="00E63EAC"/>
    <w:rsid w:val="00E91E4B"/>
    <w:rsid w:val="00EB04FC"/>
    <w:rsid w:val="00EF0262"/>
    <w:rsid w:val="00F04AF6"/>
    <w:rsid w:val="00F2154D"/>
    <w:rsid w:val="00F36461"/>
    <w:rsid w:val="00F37045"/>
    <w:rsid w:val="00F56C70"/>
    <w:rsid w:val="00F57E98"/>
    <w:rsid w:val="00F8550F"/>
    <w:rsid w:val="00FA2D3A"/>
    <w:rsid w:val="00FD77AF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79936"/>
  <w15:docId w15:val="{7A96ADCE-FC36-49F3-8522-DCFFDB44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6E5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C7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C7D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C7D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B2A6C"/>
    <w:rPr>
      <w:b/>
      <w:bCs/>
    </w:rPr>
  </w:style>
  <w:style w:type="paragraph" w:styleId="BalloonText">
    <w:name w:val="Balloon Text"/>
    <w:basedOn w:val="Normal"/>
    <w:link w:val="BalloonTextChar"/>
    <w:rsid w:val="005D06E5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5D06E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5D06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D06E5"/>
    <w:rPr>
      <w:sz w:val="24"/>
      <w:szCs w:val="24"/>
    </w:rPr>
  </w:style>
  <w:style w:type="paragraph" w:styleId="Footer">
    <w:name w:val="footer"/>
    <w:basedOn w:val="Normal"/>
    <w:link w:val="FooterChar"/>
    <w:rsid w:val="005D06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D06E5"/>
    <w:rPr>
      <w:sz w:val="24"/>
      <w:szCs w:val="24"/>
    </w:rPr>
  </w:style>
  <w:style w:type="table" w:styleId="TableGrid">
    <w:name w:val="Table Grid"/>
    <w:basedOn w:val="TableNormal"/>
    <w:rsid w:val="00943E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58312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27505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819C1"/>
    <w:rPr>
      <w:color w:val="808080"/>
    </w:rPr>
  </w:style>
  <w:style w:type="paragraph" w:styleId="ListParagraph">
    <w:name w:val="List Paragraph"/>
    <w:basedOn w:val="Normal"/>
    <w:uiPriority w:val="34"/>
    <w:qFormat/>
    <w:rsid w:val="00C90F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7D5E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C7D5E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7D5E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3C7D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A3E0F-5B34-490E-9AD6-791689211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bæjarskrifstofur</dc:creator>
  <cp:lastModifiedBy>Sigurður Þ. Ágústsson</cp:lastModifiedBy>
  <cp:revision>2</cp:revision>
  <cp:lastPrinted>2022-11-15T08:34:00Z</cp:lastPrinted>
  <dcterms:created xsi:type="dcterms:W3CDTF">2022-11-15T11:31:00Z</dcterms:created>
  <dcterms:modified xsi:type="dcterms:W3CDTF">2022-11-15T11:31:00Z</dcterms:modified>
</cp:coreProperties>
</file>